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55B61" w14:textId="072BB486" w:rsidR="00E110E0" w:rsidRDefault="00986FD6">
      <w:pPr>
        <w:tabs>
          <w:tab w:val="left" w:pos="10022"/>
        </w:tabs>
        <w:ind w:left="115"/>
        <w:rPr>
          <w:rFonts w:ascii="Times New Roman"/>
          <w:sz w:val="20"/>
        </w:rPr>
      </w:pPr>
      <w:bookmarkStart w:id="0" w:name="_GoBack"/>
      <w:bookmarkEnd w:id="0"/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08D3FB64" wp14:editId="5BF8E062">
            <wp:simplePos x="0" y="0"/>
            <wp:positionH relativeFrom="column">
              <wp:posOffset>5409565</wp:posOffset>
            </wp:positionH>
            <wp:positionV relativeFrom="paragraph">
              <wp:posOffset>-139065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B142D1F" wp14:editId="5D2FDAC3">
            <wp:simplePos x="0" y="0"/>
            <wp:positionH relativeFrom="column">
              <wp:posOffset>6719570</wp:posOffset>
            </wp:positionH>
            <wp:positionV relativeFrom="paragraph">
              <wp:posOffset>-110490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212F6CC2" w14:textId="29249E12" w:rsidR="00E110E0" w:rsidRDefault="00986FD6">
      <w:pPr>
        <w:pStyle w:val="Textoindependiente"/>
        <w:spacing w:before="8"/>
        <w:rPr>
          <w:rFonts w:ascii="Times New Roman"/>
          <w:b w:val="0"/>
          <w:sz w:val="8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D81C10B" wp14:editId="756E163D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877" w14:textId="75C4F1D4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F7E573E" w14:textId="4CE5978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EF1E943" w14:textId="418E681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0F3AF48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897937D" w14:textId="09E3405F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26F24F0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36C241F" w14:textId="5A6E809F" w:rsidR="00E110E0" w:rsidRDefault="00986FD6">
      <w:pPr>
        <w:pStyle w:val="Textoindependiente"/>
        <w:spacing w:before="36"/>
        <w:ind w:left="3026" w:hanging="2766"/>
      </w:pPr>
      <w:r>
        <w:t>CUADRO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VACUNACIÓN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FIEBRE</w:t>
      </w:r>
      <w:r>
        <w:rPr>
          <w:spacing w:val="-5"/>
        </w:rPr>
        <w:t xml:space="preserve"> </w:t>
      </w:r>
      <w:r>
        <w:t>AFTOSA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DESAGREGACIÓN</w:t>
      </w:r>
      <w:r>
        <w:rPr>
          <w:spacing w:val="-12"/>
        </w:rPr>
        <w:t xml:space="preserve"> </w:t>
      </w:r>
      <w:r>
        <w:t>GEOGRÁFICA</w:t>
      </w:r>
      <w:r>
        <w:rPr>
          <w:spacing w:val="-70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MUNICIPIOS,</w:t>
      </w:r>
      <w:r>
        <w:rPr>
          <w:spacing w:val="-1"/>
        </w:rPr>
        <w:t xml:space="preserve"> </w:t>
      </w:r>
      <w:r>
        <w:t>PREDIOS</w:t>
      </w:r>
      <w:r>
        <w:rPr>
          <w:spacing w:val="-5"/>
        </w:rPr>
        <w:t xml:space="preserve"> </w:t>
      </w:r>
      <w:r>
        <w:t>Y ANIMALES</w:t>
      </w:r>
    </w:p>
    <w:p w14:paraId="56B28457" w14:textId="014B51D4" w:rsidR="00E110E0" w:rsidRDefault="00986FD6">
      <w:pPr>
        <w:pStyle w:val="Textoindependiente"/>
        <w:spacing w:before="194" w:line="242" w:lineRule="auto"/>
        <w:ind w:left="236" w:right="8457"/>
      </w:pPr>
      <w:r>
        <w:t>Período: Ciclo de vacunación 2 2022</w:t>
      </w:r>
      <w:r>
        <w:rPr>
          <w:spacing w:val="-70"/>
        </w:rPr>
        <w:t xml:space="preserve"> </w:t>
      </w:r>
      <w:r>
        <w:t>Instructivo</w:t>
      </w:r>
      <w:r>
        <w:rPr>
          <w:spacing w:val="-1"/>
        </w:rPr>
        <w:t xml:space="preserve"> </w:t>
      </w:r>
      <w:r>
        <w:t>de uso</w:t>
      </w:r>
    </w:p>
    <w:p w14:paraId="198BD799" w14:textId="77777777" w:rsidR="00E110E0" w:rsidRDefault="00E110E0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23AFBFA8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24DAC1D4" w14:textId="77777777" w:rsidR="00E110E0" w:rsidRDefault="00986FD6">
            <w:pPr>
              <w:pStyle w:val="TableParagraph"/>
              <w:spacing w:before="10" w:line="235" w:lineRule="auto"/>
              <w:ind w:right="64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TÍTULO-TEMA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DE</w:t>
            </w:r>
          </w:p>
          <w:p w14:paraId="774AB329" w14:textId="77777777" w:rsidR="00E110E0" w:rsidRDefault="00986FD6">
            <w:pPr>
              <w:pStyle w:val="TableParagraph"/>
              <w:spacing w:before="3" w:line="247" w:lineRule="exact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REFERENCIA</w:t>
            </w:r>
          </w:p>
        </w:tc>
        <w:tc>
          <w:tcPr>
            <w:tcW w:w="11610" w:type="dxa"/>
            <w:gridSpan w:val="2"/>
          </w:tcPr>
          <w:p w14:paraId="07C8213C" w14:textId="4E11F7A3" w:rsidR="00E110E0" w:rsidRDefault="00986FD6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vacunación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fiebre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aftosa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municipios,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predios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</w:p>
        </w:tc>
      </w:tr>
      <w:tr w:rsidR="00E110E0" w14:paraId="319D0203" w14:textId="77777777">
        <w:trPr>
          <w:trHeight w:val="537"/>
        </w:trPr>
        <w:tc>
          <w:tcPr>
            <w:tcW w:w="1431" w:type="dxa"/>
            <w:shd w:val="clear" w:color="auto" w:fill="E7E6E6"/>
          </w:tcPr>
          <w:p w14:paraId="2858671A" w14:textId="77777777" w:rsidR="00E110E0" w:rsidRDefault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610" w:type="dxa"/>
            <w:gridSpan w:val="2"/>
          </w:tcPr>
          <w:p w14:paraId="62780678" w14:textId="32BE4410" w:rsidR="00E110E0" w:rsidRDefault="00986FD6">
            <w:pPr>
              <w:pStyle w:val="TableParagraph"/>
              <w:spacing w:line="260" w:lineRule="exact"/>
            </w:pPr>
            <w:r>
              <w:t>Determinar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información</w:t>
            </w:r>
            <w:r>
              <w:rPr>
                <w:spacing w:val="32"/>
              </w:rPr>
              <w:t xml:space="preserve"> </w:t>
            </w:r>
            <w:r>
              <w:t>estadística,</w:t>
            </w:r>
            <w:r>
              <w:rPr>
                <w:spacing w:val="29"/>
              </w:rPr>
              <w:t xml:space="preserve"> </w:t>
            </w:r>
            <w:r>
              <w:t>para</w:t>
            </w:r>
            <w:r>
              <w:rPr>
                <w:spacing w:val="36"/>
              </w:rPr>
              <w:t xml:space="preserve"> </w:t>
            </w:r>
            <w:r>
              <w:t>atender</w:t>
            </w:r>
            <w:r>
              <w:rPr>
                <w:spacing w:val="36"/>
              </w:rPr>
              <w:t xml:space="preserve"> </w:t>
            </w:r>
            <w:r>
              <w:t>las</w:t>
            </w:r>
            <w:r>
              <w:rPr>
                <w:spacing w:val="36"/>
              </w:rPr>
              <w:t xml:space="preserve"> </w:t>
            </w:r>
            <w:r>
              <w:t>necesidades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los</w:t>
            </w:r>
            <w:r>
              <w:rPr>
                <w:spacing w:val="37"/>
              </w:rPr>
              <w:t xml:space="preserve"> </w:t>
            </w:r>
            <w:r>
              <w:t>usuarios</w:t>
            </w:r>
            <w:r>
              <w:rPr>
                <w:spacing w:val="31"/>
              </w:rPr>
              <w:t xml:space="preserve"> </w:t>
            </w:r>
            <w:r>
              <w:t>en</w:t>
            </w:r>
            <w:r>
              <w:rPr>
                <w:spacing w:val="35"/>
              </w:rPr>
              <w:t xml:space="preserve"> </w:t>
            </w:r>
            <w:r>
              <w:t>relación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39"/>
              </w:rPr>
              <w:t xml:space="preserve"> </w:t>
            </w:r>
            <w:r>
              <w:t>número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 inventario</w:t>
            </w:r>
            <w:r>
              <w:rPr>
                <w:spacing w:val="-3"/>
              </w:rPr>
              <w:t xml:space="preserve"> </w:t>
            </w:r>
            <w:r>
              <w:t>bovino</w:t>
            </w:r>
            <w:r>
              <w:rPr>
                <w:spacing w:val="-3"/>
              </w:rPr>
              <w:t xml:space="preserve"> </w:t>
            </w:r>
            <w:r>
              <w:t>y 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E110E0" w14:paraId="5D5B890C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F62ED73" w14:textId="77777777" w:rsidR="00E110E0" w:rsidRDefault="00986FD6">
            <w:pPr>
              <w:pStyle w:val="TableParagraph"/>
              <w:spacing w:before="1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79" w:type="dxa"/>
            <w:shd w:val="clear" w:color="auto" w:fill="A9D08E"/>
          </w:tcPr>
          <w:p w14:paraId="413C561B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31" w:type="dxa"/>
            <w:shd w:val="clear" w:color="auto" w:fill="A9D08E"/>
          </w:tcPr>
          <w:p w14:paraId="42C01111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E110E0" w14:paraId="5EB13D2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BA5835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7ABEB8F" w14:textId="77777777" w:rsidR="00E110E0" w:rsidRDefault="00986FD6">
            <w:pPr>
              <w:pStyle w:val="TableParagraph"/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  <w:p w14:paraId="59788FB6" w14:textId="77777777" w:rsidR="00E110E0" w:rsidRDefault="00986FD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931" w:type="dxa"/>
          </w:tcPr>
          <w:p w14:paraId="012E0CE4" w14:textId="753C7605" w:rsidR="00E110E0" w:rsidRDefault="00986FD6">
            <w:pPr>
              <w:pStyle w:val="TableParagraph"/>
              <w:spacing w:before="9" w:line="254" w:lineRule="exact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10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país,</w:t>
            </w:r>
            <w:r>
              <w:rPr>
                <w:spacing w:val="-10"/>
              </w:rPr>
              <w:t xml:space="preserve"> </w:t>
            </w:r>
            <w:r>
              <w:t>objeto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</w:p>
        </w:tc>
      </w:tr>
      <w:tr w:rsidR="00986FD6" w14:paraId="622F8B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083CF18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BACAD6C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31" w:type="dxa"/>
          </w:tcPr>
          <w:p w14:paraId="5A86030A" w14:textId="2D37490E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986FD6" w14:paraId="6FA20ACB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10F48E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682C115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31" w:type="dxa"/>
          </w:tcPr>
          <w:p w14:paraId="6135FFC5" w14:textId="282CBD23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Municipios de Colombia en los que se realiza vacunación contra fiebre aftosa durante los ciclos de vacunación establecidos de acuerdo a la normatividad vigente.</w:t>
            </w:r>
          </w:p>
        </w:tc>
      </w:tr>
      <w:tr w:rsidR="00E110E0" w14:paraId="767B2A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8512F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A358C70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3595E15" w14:textId="77777777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E110E0" w14:paraId="61EEF15D" w14:textId="77777777">
        <w:trPr>
          <w:trHeight w:val="38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E227536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AF78471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44A0A536" w14:textId="410CABE8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RUVs</w:t>
            </w:r>
            <w:proofErr w:type="spellEnd"/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el sistema</w:t>
            </w:r>
          </w:p>
        </w:tc>
      </w:tr>
      <w:tr w:rsidR="00E110E0" w14:paraId="599FADA5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6AE7A71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E9C0BFB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384683D" w14:textId="77777777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E110E0" w14:paraId="6A3D89C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DD589B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4109468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B1A47B3" w14:textId="77777777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E110E0" w14:paraId="093F2E8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DB528F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9FB2BC9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3CBB72E" w14:textId="77777777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</w:p>
        </w:tc>
      </w:tr>
      <w:tr w:rsidR="00E110E0" w14:paraId="7EDE5A91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E91A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4BA07A8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0FC4758D" w14:textId="77777777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9"/>
              </w:rPr>
              <w:t xml:space="preserve"> </w:t>
            </w:r>
            <w:r>
              <w:t>Marco</w:t>
            </w:r>
          </w:p>
        </w:tc>
      </w:tr>
      <w:tr w:rsidR="00E110E0" w14:paraId="1D5063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3455D4B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718E063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064FD25" w14:textId="77777777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E110E0" w14:paraId="7313CB0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00E0CD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60F7823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3A809D00" w14:textId="77777777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</w:p>
        </w:tc>
      </w:tr>
      <w:tr w:rsidR="00E110E0" w14:paraId="466979E2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9600C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4DBD973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1320153" w14:textId="7777777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</w:t>
            </w:r>
          </w:p>
        </w:tc>
      </w:tr>
      <w:tr w:rsidR="00E110E0" w14:paraId="374B61E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75BDCC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AFF2E1F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0A995480" w14:textId="77777777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PM</w:t>
            </w:r>
            <w:r>
              <w:rPr>
                <w:spacing w:val="-4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PM</w:t>
            </w:r>
          </w:p>
        </w:tc>
      </w:tr>
    </w:tbl>
    <w:p w14:paraId="61F8C079" w14:textId="77777777" w:rsidR="00E110E0" w:rsidRDefault="00E110E0">
      <w:pPr>
        <w:spacing w:line="248" w:lineRule="exact"/>
        <w:sectPr w:rsidR="00E110E0">
          <w:type w:val="continuous"/>
          <w:pgSz w:w="15840" w:h="12240" w:orient="landscape"/>
          <w:pgMar w:top="660" w:right="1180" w:bottom="280" w:left="1180" w:header="720" w:footer="720" w:gutter="0"/>
          <w:cols w:space="720"/>
        </w:sectPr>
      </w:pPr>
    </w:p>
    <w:p w14:paraId="1EFCDA12" w14:textId="77777777" w:rsidR="00E110E0" w:rsidRDefault="00E110E0">
      <w:pPr>
        <w:rPr>
          <w:b/>
          <w:sz w:val="20"/>
        </w:rPr>
      </w:pPr>
    </w:p>
    <w:p w14:paraId="65469E88" w14:textId="77777777" w:rsidR="00E110E0" w:rsidRDefault="00E110E0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59493724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13CB7DF" w14:textId="77777777" w:rsidR="00E110E0" w:rsidRDefault="00E110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79" w:type="dxa"/>
          </w:tcPr>
          <w:p w14:paraId="7166D880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18C9552" w14:textId="77777777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</w:p>
        </w:tc>
      </w:tr>
      <w:tr w:rsidR="00E110E0" w14:paraId="534AAEB8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8D53D70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7A2D7F7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D43F640" w14:textId="7777777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</w:tbl>
    <w:p w14:paraId="731DAEE5" w14:textId="77777777" w:rsidR="00F6742C" w:rsidRDefault="00F6742C"/>
    <w:sectPr w:rsidR="00F6742C">
      <w:pgSz w:w="15840" w:h="12240" w:orient="landscape"/>
      <w:pgMar w:top="114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E0"/>
    <w:rsid w:val="005A502F"/>
    <w:rsid w:val="00986FD6"/>
    <w:rsid w:val="00DE602A"/>
    <w:rsid w:val="00E110E0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4BE1"/>
  <w15:docId w15:val="{AB2BA07F-7277-4BC0-87EF-373949D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Jenny Andrea Vela Merchan</cp:lastModifiedBy>
  <cp:revision>2</cp:revision>
  <dcterms:created xsi:type="dcterms:W3CDTF">2023-02-24T15:32:00Z</dcterms:created>
  <dcterms:modified xsi:type="dcterms:W3CDTF">2023-02-24T15:32:00Z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