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2905"/>
        <w:gridCol w:w="2339"/>
      </w:tblGrid>
      <w:tr w:rsidR="00100F26" w:rsidRPr="007A7E49" w:rsidTr="00FC6BAE">
        <w:tc>
          <w:tcPr>
            <w:tcW w:w="4962" w:type="dxa"/>
          </w:tcPr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Razón social operador:</w:t>
            </w:r>
          </w:p>
          <w:p w:rsidR="00100F26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FC6BAE" w:rsidRPr="007A7E49" w:rsidRDefault="00FC6BAE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5" w:type="dxa"/>
          </w:tcPr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 xml:space="preserve">Identificación: </w:t>
            </w:r>
          </w:p>
          <w:p w:rsidR="00100F26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FC6BAE" w:rsidRPr="007A7E49" w:rsidRDefault="00FC6BAE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Fecha:</w:t>
            </w:r>
          </w:p>
          <w:p w:rsidR="00100F26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FC6BAE" w:rsidRPr="007A7E49" w:rsidRDefault="00FC6BAE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26" w:rsidRPr="007A7E49" w:rsidTr="00FC6BAE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Planos del establecimiento con detalle de la ubicación y dimensiones de la infraestructura de la cámara de tratamiento y las áreas de resguardo.</w:t>
            </w: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1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00F26" w:rsidRPr="007A7E49" w:rsidTr="00FC6BAE">
        <w:trPr>
          <w:trHeight w:val="424"/>
        </w:trPr>
        <w:tc>
          <w:tcPr>
            <w:tcW w:w="10206" w:type="dxa"/>
            <w:shd w:val="clear" w:color="auto" w:fill="000000" w:themeFill="text1"/>
            <w:vAlign w:val="center"/>
          </w:tcPr>
          <w:p w:rsidR="00100F26" w:rsidRPr="007A7E49" w:rsidRDefault="00100F26" w:rsidP="00877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7E49">
              <w:rPr>
                <w:rFonts w:ascii="Arial" w:hAnsi="Arial" w:cs="Arial"/>
                <w:b/>
                <w:sz w:val="18"/>
                <w:szCs w:val="18"/>
              </w:rPr>
              <w:lastRenderedPageBreak/>
              <w:t>CÁMARA DE TRATAMIENTO TÉRMICO</w:t>
            </w:r>
          </w:p>
        </w:tc>
      </w:tr>
      <w:tr w:rsidR="00100F26" w:rsidRPr="007A7E49" w:rsidTr="00FC6BAE">
        <w:tc>
          <w:tcPr>
            <w:tcW w:w="10206" w:type="dxa"/>
          </w:tcPr>
          <w:p w:rsidR="00100F26" w:rsidRPr="007A7E49" w:rsidRDefault="007725E0" w:rsidP="008772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="00100F26" w:rsidRPr="007A7E49">
              <w:rPr>
                <w:rFonts w:ascii="Arial" w:hAnsi="Arial" w:cs="Arial"/>
                <w:sz w:val="18"/>
                <w:szCs w:val="18"/>
              </w:rPr>
              <w:t>Descripción de los materiales de construcción y características de paredes, pisos, techos.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 xml:space="preserve">Descripción del sistema de calentamiento, combustible utilizado, capacidad calórica. 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 la capacidad operativa de la cámara de tratamiento (capacidad volumétrica máxima). Dimensiones (alto, ancho, longitud).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del sistema de circulación del flujo del aire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del sistema de registro de temperaturas sistema de lectura, control de temperatura y de procesos automatizados.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equipo de cómputo con el software de registro instalado y funcionando.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 los sensores de temperatura: Como mínimo un (1) sensor que registre la temperatura ambiente al interior de la cámara y al menos tres (3) sensores que registren la temperatura en el centro de la madera.</w:t>
            </w:r>
          </w:p>
          <w:p w:rsidR="00100F26" w:rsidRPr="007A7E49" w:rsidRDefault="00100F26" w:rsidP="0087726D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Software de registro del tratamiento térmico</w:t>
            </w:r>
          </w:p>
          <w:p w:rsidR="00100F26" w:rsidRPr="007A7E49" w:rsidRDefault="00100F26" w:rsidP="0087726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5E0" w:rsidRPr="007A7E49" w:rsidRDefault="007725E0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F26" w:rsidRPr="007A7E49" w:rsidTr="00FC6BAE">
        <w:tc>
          <w:tcPr>
            <w:tcW w:w="10206" w:type="dxa"/>
            <w:shd w:val="clear" w:color="auto" w:fill="000000" w:themeFill="text1"/>
          </w:tcPr>
          <w:p w:rsidR="00100F26" w:rsidRPr="007A7E49" w:rsidRDefault="00100F26" w:rsidP="008772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b/>
                <w:sz w:val="18"/>
                <w:szCs w:val="18"/>
              </w:rPr>
              <w:lastRenderedPageBreak/>
              <w:t>ZONA DE RESGUARDO</w:t>
            </w:r>
          </w:p>
        </w:tc>
      </w:tr>
      <w:tr w:rsidR="00100F26" w:rsidRPr="007A7E49" w:rsidTr="00FC6BAE">
        <w:tc>
          <w:tcPr>
            <w:tcW w:w="10206" w:type="dxa"/>
          </w:tcPr>
          <w:p w:rsidR="00100F26" w:rsidRPr="007A7E49" w:rsidRDefault="00100F26" w:rsidP="007A7E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 los materiales de construcción y dimensiones de las paredes, pisos, techos, ventanas, que garanticen protección de los factores climáticos y bióticos que puedan generar deterioro de la infraestructura o del material resguardado.</w:t>
            </w:r>
          </w:p>
          <w:p w:rsidR="007A7E49" w:rsidRPr="007A7E49" w:rsidRDefault="007A7E49" w:rsidP="007A7E4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A7E49">
              <w:rPr>
                <w:rFonts w:ascii="Arial" w:hAnsi="Arial" w:cs="Arial"/>
                <w:sz w:val="18"/>
                <w:szCs w:val="18"/>
              </w:rPr>
              <w:t>Descripción de la capacidad del resguardo</w:t>
            </w:r>
          </w:p>
          <w:p w:rsidR="00100F26" w:rsidRPr="007A7E49" w:rsidRDefault="00100F26" w:rsidP="007A7E49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A7653E" w:rsidRPr="007A7E49" w:rsidRDefault="00A7653E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  <w:p w:rsidR="00100F26" w:rsidRPr="007A7E49" w:rsidRDefault="00100F26" w:rsidP="00877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100F26" w:rsidTr="00FC6BAE">
        <w:tc>
          <w:tcPr>
            <w:tcW w:w="10206" w:type="dxa"/>
          </w:tcPr>
          <w:p w:rsidR="00100F26" w:rsidRDefault="00100F26" w:rsidP="00100F26"/>
          <w:p w:rsidR="00100F26" w:rsidRDefault="00100F26" w:rsidP="00100F26"/>
          <w:p w:rsidR="00100F26" w:rsidRDefault="00100F26" w:rsidP="00100F26"/>
          <w:p w:rsidR="00100F26" w:rsidRDefault="00100F26" w:rsidP="00100F26"/>
          <w:p w:rsidR="00100F26" w:rsidRDefault="00FC6BAE" w:rsidP="00FC6BAE">
            <w:pPr>
              <w:jc w:val="center"/>
            </w:pPr>
            <w:r>
              <w:t>____________________________________________________________</w:t>
            </w:r>
          </w:p>
          <w:p w:rsidR="00100F26" w:rsidRPr="005265CD" w:rsidRDefault="00FC6BAE" w:rsidP="00A765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 xml:space="preserve">NOMBRE Y </w:t>
            </w:r>
            <w:r w:rsidRPr="00451AB3">
              <w:t>FIRMA</w:t>
            </w:r>
            <w:r>
              <w:t xml:space="preserve"> DEL</w:t>
            </w:r>
            <w:r w:rsidRPr="00451AB3">
              <w:t xml:space="preserve"> REPRESENTANTE LEGAL OPERADOR SOLICITANTE</w:t>
            </w:r>
          </w:p>
        </w:tc>
      </w:tr>
    </w:tbl>
    <w:p w:rsidR="00235832" w:rsidRDefault="00B82358" w:rsidP="00100F26"/>
    <w:sectPr w:rsidR="00235832" w:rsidSect="00FC6BAE">
      <w:headerReference w:type="default" r:id="rId8"/>
      <w:footerReference w:type="default" r:id="rId9"/>
      <w:pgSz w:w="12240" w:h="15840" w:code="1"/>
      <w:pgMar w:top="1418" w:right="902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58" w:rsidRDefault="00B82358" w:rsidP="00100F26">
      <w:r>
        <w:separator/>
      </w:r>
    </w:p>
  </w:endnote>
  <w:endnote w:type="continuationSeparator" w:id="0">
    <w:p w:rsidR="00B82358" w:rsidRDefault="00B82358" w:rsidP="001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9D" w:rsidRPr="007725E0" w:rsidRDefault="007F649D" w:rsidP="00FC6BAE">
    <w:pPr>
      <w:pStyle w:val="Piedepgina"/>
      <w:jc w:val="right"/>
      <w:rPr>
        <w:rFonts w:ascii="Arial" w:hAnsi="Arial" w:cs="Arial"/>
        <w:sz w:val="16"/>
        <w:szCs w:val="16"/>
      </w:rPr>
    </w:pPr>
    <w:r w:rsidRPr="00FC6BAE">
      <w:rPr>
        <w:rFonts w:ascii="Arial" w:hAnsi="Arial" w:cs="Arial"/>
        <w:sz w:val="14"/>
        <w:szCs w:val="16"/>
      </w:rPr>
      <w:t>FORMA ICA 3-1446</w:t>
    </w:r>
  </w:p>
  <w:p w:rsidR="00387F34" w:rsidRDefault="007F649D" w:rsidP="007F649D">
    <w:pPr>
      <w:pStyle w:val="Piedepgina"/>
      <w:tabs>
        <w:tab w:val="clear" w:pos="4419"/>
        <w:tab w:val="clear" w:pos="8838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58" w:rsidRDefault="00B82358" w:rsidP="00100F26">
      <w:r>
        <w:separator/>
      </w:r>
    </w:p>
  </w:footnote>
  <w:footnote w:type="continuationSeparator" w:id="0">
    <w:p w:rsidR="00B82358" w:rsidRDefault="00B82358" w:rsidP="0010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26" w:rsidRDefault="00100F26">
    <w:pPr>
      <w:pStyle w:val="Encabezado"/>
    </w:pPr>
  </w:p>
  <w:tbl>
    <w:tblPr>
      <w:tblStyle w:val="Tablaconcuadrcula"/>
      <w:tblW w:w="10206" w:type="dxa"/>
      <w:tblInd w:w="-572" w:type="dxa"/>
      <w:tblLook w:val="04A0" w:firstRow="1" w:lastRow="0" w:firstColumn="1" w:lastColumn="0" w:noHBand="0" w:noVBand="1"/>
    </w:tblPr>
    <w:tblGrid>
      <w:gridCol w:w="2552"/>
      <w:gridCol w:w="7654"/>
    </w:tblGrid>
    <w:tr w:rsidR="00100F26" w:rsidRPr="006D1C96" w:rsidTr="00FC6BAE">
      <w:trPr>
        <w:trHeight w:val="1408"/>
        <w:tblHeader/>
      </w:trPr>
      <w:tc>
        <w:tcPr>
          <w:tcW w:w="2552" w:type="dxa"/>
        </w:tcPr>
        <w:p w:rsidR="00100F26" w:rsidRDefault="00100F26" w:rsidP="00100F26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859E354" wp14:editId="0B72E017">
                <wp:simplePos x="0" y="0"/>
                <wp:positionH relativeFrom="column">
                  <wp:posOffset>-34925</wp:posOffset>
                </wp:positionH>
                <wp:positionV relativeFrom="paragraph">
                  <wp:posOffset>99060</wp:posOffset>
                </wp:positionV>
                <wp:extent cx="1600200" cy="677262"/>
                <wp:effectExtent l="0" t="0" r="0" b="889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A 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77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4" w:type="dxa"/>
          <w:vAlign w:val="center"/>
        </w:tcPr>
        <w:p w:rsidR="00FC6BAE" w:rsidRPr="00FC6BAE" w:rsidRDefault="00100F26" w:rsidP="00FC6BAE">
          <w:pPr>
            <w:jc w:val="center"/>
            <w:rPr>
              <w:rFonts w:ascii="Arial" w:hAnsi="Arial" w:cs="Arial"/>
              <w:b/>
              <w:sz w:val="24"/>
            </w:rPr>
          </w:pPr>
          <w:r w:rsidRPr="006D1C96">
            <w:rPr>
              <w:rFonts w:ascii="Arial" w:hAnsi="Arial" w:cs="Arial"/>
              <w:sz w:val="20"/>
            </w:rPr>
            <w:br/>
          </w:r>
          <w:r w:rsidRPr="00FC6BAE">
            <w:rPr>
              <w:rFonts w:ascii="Arial" w:hAnsi="Arial" w:cs="Arial"/>
              <w:b/>
              <w:sz w:val="24"/>
            </w:rPr>
            <w:t>6. DOCUMENTO DE DESCRIPCIÓN TÉCNICA DE LA INFRAESTRUCTURA, MAQUINARIA Y EQUIPOS PARA LA APLICACIÓN DE TRATAMIENTO.</w:t>
          </w:r>
        </w:p>
        <w:p w:rsidR="00100F26" w:rsidRPr="00FC6BAE" w:rsidRDefault="00100F26" w:rsidP="00FC6BAE">
          <w:pPr>
            <w:jc w:val="center"/>
            <w:rPr>
              <w:rFonts w:ascii="Arial" w:hAnsi="Arial" w:cs="Arial"/>
              <w:b/>
            </w:rPr>
          </w:pPr>
          <w:r w:rsidRPr="00FC6BAE">
            <w:rPr>
              <w:rFonts w:ascii="Arial" w:hAnsi="Arial" w:cs="Arial"/>
              <w:sz w:val="20"/>
            </w:rPr>
            <w:t>Resolución ICA 38438 de 2018 - ANEXO TÉCNICO No. III</w:t>
          </w:r>
        </w:p>
      </w:tc>
    </w:tr>
  </w:tbl>
  <w:p w:rsidR="00100F26" w:rsidRDefault="00100F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2213C"/>
    <w:multiLevelType w:val="hybridMultilevel"/>
    <w:tmpl w:val="5136FF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4630A"/>
    <w:multiLevelType w:val="hybridMultilevel"/>
    <w:tmpl w:val="A77A6A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26"/>
    <w:rsid w:val="00100F26"/>
    <w:rsid w:val="00387F34"/>
    <w:rsid w:val="0068661B"/>
    <w:rsid w:val="006B48F8"/>
    <w:rsid w:val="007725E0"/>
    <w:rsid w:val="007A7E49"/>
    <w:rsid w:val="007F649D"/>
    <w:rsid w:val="00A7653E"/>
    <w:rsid w:val="00B46AD2"/>
    <w:rsid w:val="00B82358"/>
    <w:rsid w:val="00D062D1"/>
    <w:rsid w:val="00D17293"/>
    <w:rsid w:val="00DC5422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FF742"/>
  <w15:chartTrackingRefBased/>
  <w15:docId w15:val="{A527724A-6E2C-4764-90AF-F8696C78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F2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F2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00F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F26"/>
    <w:rPr>
      <w:noProof/>
    </w:rPr>
  </w:style>
  <w:style w:type="table" w:styleId="Tablaconcuadrcula">
    <w:name w:val="Table Grid"/>
    <w:basedOn w:val="Tablanormal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0F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E75A-F8F6-400A-9192-5D6540E5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Yenifer Vizcaino Morales</dc:creator>
  <cp:keywords/>
  <dc:description/>
  <cp:lastModifiedBy>Fabian Arevalo  Salazar</cp:lastModifiedBy>
  <cp:revision>2</cp:revision>
  <dcterms:created xsi:type="dcterms:W3CDTF">2020-09-03T00:47:00Z</dcterms:created>
  <dcterms:modified xsi:type="dcterms:W3CDTF">2020-09-03T00:47:00Z</dcterms:modified>
</cp:coreProperties>
</file>